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C73" w:rsidRDefault="000625E7" w:rsidP="00F52C73">
      <w:r>
        <w:rPr>
          <w:noProof/>
        </w:rPr>
        <w:drawing>
          <wp:inline distT="0" distB="0" distL="0" distR="0" wp14:anchorId="1D4E03B9" wp14:editId="54F18CE6">
            <wp:extent cx="5935980" cy="1539240"/>
            <wp:effectExtent l="0" t="0" r="762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5980" cy="1539240"/>
                    </a:xfrm>
                    <a:prstGeom prst="rect">
                      <a:avLst/>
                    </a:prstGeom>
                    <a:noFill/>
                    <a:ln>
                      <a:noFill/>
                    </a:ln>
                  </pic:spPr>
                </pic:pic>
              </a:graphicData>
            </a:graphic>
          </wp:inline>
        </w:drawing>
      </w:r>
      <w:bookmarkStart w:id="0" w:name="_GoBack"/>
      <w:bookmarkEnd w:id="0"/>
    </w:p>
    <w:p w:rsidR="00F52C73" w:rsidRPr="00F52C73" w:rsidRDefault="00F52C73" w:rsidP="00F52C73">
      <w:pPr>
        <w:spacing w:after="0"/>
        <w:contextualSpacing/>
        <w:jc w:val="center"/>
        <w:rPr>
          <w:b/>
        </w:rPr>
      </w:pPr>
      <w:r w:rsidRPr="00F52C73">
        <w:rPr>
          <w:rFonts w:ascii="Times New Roman" w:hAnsi="Times New Roman" w:cs="Times New Roman"/>
          <w:b/>
          <w:bCs/>
          <w:sz w:val="24"/>
          <w:szCs w:val="24"/>
        </w:rPr>
        <w:t>Положение об индивидуальном учебном плане</w:t>
      </w:r>
    </w:p>
    <w:p w:rsidR="00F52C73" w:rsidRPr="00F52C73" w:rsidRDefault="00F52C73" w:rsidP="00F52C73">
      <w:pPr>
        <w:spacing w:after="0"/>
        <w:contextualSpacing/>
        <w:jc w:val="center"/>
        <w:rPr>
          <w:rFonts w:ascii="Times New Roman" w:hAnsi="Times New Roman" w:cs="Times New Roman"/>
          <w:b/>
          <w:sz w:val="24"/>
          <w:szCs w:val="24"/>
        </w:rPr>
      </w:pPr>
      <w:r w:rsidRPr="00F52C73">
        <w:rPr>
          <w:rFonts w:ascii="Times New Roman" w:hAnsi="Times New Roman" w:cs="Times New Roman"/>
          <w:b/>
          <w:sz w:val="24"/>
          <w:szCs w:val="24"/>
        </w:rPr>
        <w:t>в муниципальном бюджетном общеобразовательно</w:t>
      </w:r>
      <w:r w:rsidR="005F18B0">
        <w:rPr>
          <w:rFonts w:ascii="Times New Roman" w:hAnsi="Times New Roman" w:cs="Times New Roman"/>
          <w:b/>
          <w:sz w:val="24"/>
          <w:szCs w:val="24"/>
        </w:rPr>
        <w:t>м учреждении «</w:t>
      </w:r>
      <w:proofErr w:type="spellStart"/>
      <w:r w:rsidR="005F18B0">
        <w:rPr>
          <w:rFonts w:ascii="Times New Roman" w:hAnsi="Times New Roman" w:cs="Times New Roman"/>
          <w:b/>
          <w:sz w:val="24"/>
          <w:szCs w:val="24"/>
        </w:rPr>
        <w:t>Кильдуразовская</w:t>
      </w:r>
      <w:proofErr w:type="spellEnd"/>
      <w:r w:rsidR="005F18B0">
        <w:rPr>
          <w:rFonts w:ascii="Times New Roman" w:hAnsi="Times New Roman" w:cs="Times New Roman"/>
          <w:b/>
          <w:sz w:val="24"/>
          <w:szCs w:val="24"/>
        </w:rPr>
        <w:t xml:space="preserve"> основная</w:t>
      </w:r>
      <w:r w:rsidRPr="00F52C73">
        <w:rPr>
          <w:rFonts w:ascii="Times New Roman" w:hAnsi="Times New Roman" w:cs="Times New Roman"/>
          <w:b/>
          <w:sz w:val="24"/>
          <w:szCs w:val="24"/>
        </w:rPr>
        <w:t xml:space="preserve"> общеобразовательная школа» </w:t>
      </w:r>
      <w:proofErr w:type="spellStart"/>
      <w:r w:rsidRPr="00F52C73">
        <w:rPr>
          <w:rFonts w:ascii="Times New Roman" w:hAnsi="Times New Roman" w:cs="Times New Roman"/>
          <w:b/>
          <w:sz w:val="24"/>
          <w:szCs w:val="24"/>
        </w:rPr>
        <w:t>Апастовского</w:t>
      </w:r>
      <w:proofErr w:type="spellEnd"/>
      <w:r w:rsidRPr="00F52C73">
        <w:rPr>
          <w:rFonts w:ascii="Times New Roman" w:hAnsi="Times New Roman" w:cs="Times New Roman"/>
          <w:b/>
          <w:sz w:val="24"/>
          <w:szCs w:val="24"/>
        </w:rPr>
        <w:t xml:space="preserve"> муниципального района Республики Татарстан</w:t>
      </w:r>
    </w:p>
    <w:p w:rsidR="00A432B9" w:rsidRDefault="00A432B9">
      <w:pPr>
        <w:widowControl w:val="0"/>
        <w:shd w:val="clear" w:color="auto" w:fill="FFFFFF"/>
        <w:spacing w:after="0" w:line="276" w:lineRule="auto"/>
        <w:ind w:firstLine="709"/>
        <w:jc w:val="center"/>
        <w:rPr>
          <w:rStyle w:val="fontstyle21"/>
          <w:rFonts w:ascii="Times New Roman" w:hAnsi="Times New Roman" w:cs="Times New Roman"/>
          <w:color w:val="auto"/>
          <w:sz w:val="24"/>
          <w:szCs w:val="24"/>
        </w:rPr>
      </w:pPr>
    </w:p>
    <w:p w:rsidR="00A432B9" w:rsidRDefault="00281DDC">
      <w:pPr>
        <w:widowControl w:val="0"/>
        <w:shd w:val="clear" w:color="auto" w:fill="FFFFFF"/>
        <w:spacing w:after="0" w:line="276" w:lineRule="auto"/>
        <w:ind w:firstLine="709"/>
        <w:jc w:val="center"/>
        <w:textAlignment w:val="baseline"/>
        <w:outlineLvl w:val="4"/>
        <w:rPr>
          <w:rFonts w:ascii="Times New Roman" w:hAnsi="Times New Roman" w:cs="Times New Roman"/>
          <w:b/>
          <w:bCs/>
          <w:kern w:val="0"/>
          <w:sz w:val="24"/>
          <w:szCs w:val="24"/>
        </w:rPr>
      </w:pPr>
      <w:r>
        <w:rPr>
          <w:rFonts w:ascii="Times New Roman" w:hAnsi="Times New Roman" w:cs="Times New Roman"/>
          <w:b/>
          <w:bCs/>
          <w:kern w:val="0"/>
          <w:sz w:val="24"/>
          <w:szCs w:val="24"/>
        </w:rPr>
        <w:t>1. Общие положения</w:t>
      </w:r>
    </w:p>
    <w:p w:rsidR="00A432B9" w:rsidRDefault="00281DDC">
      <w:pPr>
        <w:widowControl w:val="0"/>
        <w:shd w:val="clear" w:color="auto" w:fill="FFFFFF"/>
        <w:spacing w:after="0" w:line="276" w:lineRule="auto"/>
        <w:ind w:firstLine="709"/>
        <w:jc w:val="both"/>
        <w:textAlignment w:val="baseline"/>
        <w:rPr>
          <w:rFonts w:ascii="Times New Roman" w:hAnsi="Times New Roman" w:cs="Times New Roman"/>
          <w:kern w:val="0"/>
          <w:sz w:val="24"/>
          <w:szCs w:val="24"/>
        </w:rPr>
      </w:pPr>
      <w:r>
        <w:rPr>
          <w:rFonts w:ascii="Times New Roman" w:hAnsi="Times New Roman" w:cs="Times New Roman"/>
          <w:kern w:val="0"/>
          <w:sz w:val="24"/>
          <w:szCs w:val="24"/>
        </w:rPr>
        <w:t>1.1.</w:t>
      </w:r>
      <w:r>
        <w:rPr>
          <w:rFonts w:ascii="Times New Roman" w:hAnsi="Times New Roman" w:cs="Times New Roman"/>
          <w:b/>
          <w:bCs/>
          <w:kern w:val="0"/>
          <w:sz w:val="24"/>
          <w:szCs w:val="24"/>
        </w:rPr>
        <w:t xml:space="preserve"> </w:t>
      </w:r>
      <w:r>
        <w:rPr>
          <w:rFonts w:ascii="Times New Roman" w:hAnsi="Times New Roman" w:cs="Times New Roman"/>
          <w:kern w:val="0"/>
          <w:sz w:val="24"/>
          <w:szCs w:val="24"/>
        </w:rPr>
        <w:t xml:space="preserve">Настоящее Положение </w:t>
      </w:r>
      <w:r>
        <w:rPr>
          <w:rFonts w:ascii="Times New Roman" w:hAnsi="Times New Roman" w:cs="Times New Roman"/>
          <w:sz w:val="24"/>
          <w:szCs w:val="24"/>
        </w:rPr>
        <w:t>об индивидуальном учебном плане образовательной организации</w:t>
      </w:r>
      <w:r>
        <w:rPr>
          <w:rFonts w:ascii="Times New Roman" w:hAnsi="Times New Roman" w:cs="Times New Roman"/>
          <w:kern w:val="0"/>
          <w:sz w:val="24"/>
          <w:szCs w:val="24"/>
        </w:rPr>
        <w:t xml:space="preserve"> (далее – Положение; далее - ОО) разработано на основании п. 23 ст. 2, </w:t>
      </w:r>
      <w:r>
        <w:rPr>
          <w:rFonts w:ascii="Times New Roman" w:hAnsi="Times New Roman" w:cs="Times New Roman"/>
          <w:sz w:val="24"/>
          <w:szCs w:val="24"/>
          <w:lang w:bidi="ru-RU"/>
        </w:rPr>
        <w:t xml:space="preserve">п. 3 ч. 1 ст. 34 </w:t>
      </w:r>
      <w:r>
        <w:rPr>
          <w:rFonts w:ascii="Times New Roman" w:hAnsi="Times New Roman" w:cs="Times New Roman"/>
          <w:kern w:val="0"/>
          <w:sz w:val="24"/>
          <w:szCs w:val="24"/>
        </w:rPr>
        <w:t xml:space="preserve">Федерального закона от 29 декабря 2012 г. № 273-ФЗ «Об образовании в Российской Федерации», Устава ОО, локальных нормативных актов </w:t>
      </w:r>
      <w:r w:rsidR="005F18B0">
        <w:rPr>
          <w:rFonts w:ascii="Times New Roman" w:hAnsi="Times New Roman" w:cs="Times New Roman"/>
          <w:kern w:val="0"/>
          <w:sz w:val="24"/>
          <w:szCs w:val="24"/>
        </w:rPr>
        <w:t>МБОУ «</w:t>
      </w:r>
      <w:proofErr w:type="spellStart"/>
      <w:r w:rsidR="005F18B0">
        <w:rPr>
          <w:rFonts w:ascii="Times New Roman" w:hAnsi="Times New Roman" w:cs="Times New Roman"/>
          <w:kern w:val="0"/>
          <w:sz w:val="24"/>
          <w:szCs w:val="24"/>
        </w:rPr>
        <w:t>Кильдуразовская</w:t>
      </w:r>
      <w:proofErr w:type="spellEnd"/>
      <w:r w:rsidR="005F18B0">
        <w:rPr>
          <w:rFonts w:ascii="Times New Roman" w:hAnsi="Times New Roman" w:cs="Times New Roman"/>
          <w:kern w:val="0"/>
          <w:sz w:val="24"/>
          <w:szCs w:val="24"/>
        </w:rPr>
        <w:t xml:space="preserve"> О</w:t>
      </w:r>
      <w:r w:rsidR="00F52C73">
        <w:rPr>
          <w:rFonts w:ascii="Times New Roman" w:hAnsi="Times New Roman" w:cs="Times New Roman"/>
          <w:kern w:val="0"/>
          <w:sz w:val="24"/>
          <w:szCs w:val="24"/>
        </w:rPr>
        <w:t>ОШ»</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1.2. Настоящее положение определяет структуру, содержание, требования и порядок утверждения индивидуального учебного плана в </w:t>
      </w:r>
      <w:r w:rsidR="005F18B0">
        <w:rPr>
          <w:rFonts w:ascii="Times New Roman" w:hAnsi="Times New Roman" w:cs="Times New Roman"/>
          <w:kern w:val="0"/>
          <w:sz w:val="24"/>
          <w:szCs w:val="24"/>
        </w:rPr>
        <w:t>МБОУ «</w:t>
      </w:r>
      <w:proofErr w:type="spellStart"/>
      <w:r w:rsidR="005F18B0">
        <w:rPr>
          <w:rFonts w:ascii="Times New Roman" w:hAnsi="Times New Roman" w:cs="Times New Roman"/>
          <w:kern w:val="0"/>
          <w:sz w:val="24"/>
          <w:szCs w:val="24"/>
        </w:rPr>
        <w:t>Кильдуразовская</w:t>
      </w:r>
      <w:proofErr w:type="spellEnd"/>
      <w:r w:rsidR="005F18B0">
        <w:rPr>
          <w:rFonts w:ascii="Times New Roman" w:hAnsi="Times New Roman" w:cs="Times New Roman"/>
          <w:kern w:val="0"/>
          <w:sz w:val="24"/>
          <w:szCs w:val="24"/>
        </w:rPr>
        <w:t xml:space="preserve"> О</w:t>
      </w:r>
      <w:r w:rsidR="00F52C73">
        <w:rPr>
          <w:rFonts w:ascii="Times New Roman" w:hAnsi="Times New Roman" w:cs="Times New Roman"/>
          <w:kern w:val="0"/>
          <w:sz w:val="24"/>
          <w:szCs w:val="24"/>
        </w:rPr>
        <w:t>ОШ»</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1.3. Ознакомление родителей (законных представителей) обучающихся с настоящим Положением осуществляется, в том числе, при приеме детей в </w:t>
      </w:r>
      <w:r w:rsidR="005F18B0">
        <w:rPr>
          <w:rFonts w:ascii="Times New Roman" w:hAnsi="Times New Roman" w:cs="Times New Roman"/>
          <w:kern w:val="0"/>
          <w:sz w:val="24"/>
          <w:szCs w:val="24"/>
        </w:rPr>
        <w:t>МБОУ «</w:t>
      </w:r>
      <w:proofErr w:type="spellStart"/>
      <w:r w:rsidR="005F18B0">
        <w:rPr>
          <w:rFonts w:ascii="Times New Roman" w:hAnsi="Times New Roman" w:cs="Times New Roman"/>
          <w:kern w:val="0"/>
          <w:sz w:val="24"/>
          <w:szCs w:val="24"/>
        </w:rPr>
        <w:t>Кильдуразовская</w:t>
      </w:r>
      <w:proofErr w:type="spellEnd"/>
      <w:r w:rsidR="005F18B0">
        <w:rPr>
          <w:rFonts w:ascii="Times New Roman" w:hAnsi="Times New Roman" w:cs="Times New Roman"/>
          <w:kern w:val="0"/>
          <w:sz w:val="24"/>
          <w:szCs w:val="24"/>
        </w:rPr>
        <w:t xml:space="preserve"> О</w:t>
      </w:r>
      <w:r w:rsidR="00F52C73">
        <w:rPr>
          <w:rFonts w:ascii="Times New Roman" w:hAnsi="Times New Roman" w:cs="Times New Roman"/>
          <w:kern w:val="0"/>
          <w:sz w:val="24"/>
          <w:szCs w:val="24"/>
        </w:rPr>
        <w:t>ОШ»</w:t>
      </w:r>
      <w:r>
        <w:rPr>
          <w:rFonts w:ascii="Times New Roman" w:hAnsi="Times New Roman" w:cs="Times New Roman"/>
          <w:kern w:val="0"/>
          <w:sz w:val="24"/>
          <w:szCs w:val="24"/>
        </w:rPr>
        <w:t>. Настоящее Положение подлежит опубликованию на официальном сайте ОО в информационно-телекоммуникационной сети «Интернет».</w:t>
      </w:r>
    </w:p>
    <w:p w:rsidR="00A432B9" w:rsidRDefault="00A432B9">
      <w:pPr>
        <w:widowControl w:val="0"/>
        <w:spacing w:after="0" w:line="276" w:lineRule="auto"/>
        <w:ind w:firstLine="709"/>
        <w:jc w:val="both"/>
        <w:rPr>
          <w:rFonts w:ascii="Times New Roman" w:hAnsi="Times New Roman" w:cs="Times New Roman"/>
          <w:b/>
          <w:bCs/>
          <w:kern w:val="0"/>
          <w:sz w:val="24"/>
          <w:szCs w:val="24"/>
        </w:rPr>
      </w:pPr>
    </w:p>
    <w:p w:rsidR="00A432B9" w:rsidRDefault="00281DDC">
      <w:pPr>
        <w:widowControl w:val="0"/>
        <w:spacing w:after="0" w:line="276" w:lineRule="auto"/>
        <w:ind w:firstLine="709"/>
        <w:jc w:val="center"/>
        <w:rPr>
          <w:rFonts w:ascii="Times New Roman" w:hAnsi="Times New Roman" w:cs="Times New Roman"/>
          <w:b/>
          <w:bCs/>
          <w:kern w:val="0"/>
          <w:sz w:val="24"/>
          <w:szCs w:val="24"/>
        </w:rPr>
      </w:pPr>
      <w:r>
        <w:rPr>
          <w:rFonts w:ascii="Times New Roman" w:hAnsi="Times New Roman" w:cs="Times New Roman"/>
          <w:b/>
          <w:bCs/>
          <w:kern w:val="0"/>
          <w:sz w:val="24"/>
          <w:szCs w:val="24"/>
        </w:rPr>
        <w:t>2. Цели и задачи индивидуального учебного плана</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2.1. С учетом психофизиологических возможностей, потребностей и </w:t>
      </w:r>
      <w:proofErr w:type="gramStart"/>
      <w:r>
        <w:rPr>
          <w:rFonts w:ascii="Times New Roman" w:hAnsi="Times New Roman" w:cs="Times New Roman"/>
          <w:kern w:val="0"/>
          <w:sz w:val="24"/>
          <w:szCs w:val="24"/>
        </w:rPr>
        <w:t>интересов</w:t>
      </w:r>
      <w:proofErr w:type="gramEnd"/>
      <w:r>
        <w:rPr>
          <w:rFonts w:ascii="Times New Roman" w:hAnsi="Times New Roman" w:cs="Times New Roman"/>
          <w:kern w:val="0"/>
          <w:sz w:val="24"/>
          <w:szCs w:val="24"/>
        </w:rPr>
        <w:t xml:space="preserve"> обучающихся общеобразовательные программы могут осваиваться ими по индивидуальному учебному плану. Индивидуальный учебный план (ИУП)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2.2. Основной целью реализации индивидуального учебного плана является удовлетворение образовательных потребностей и интересов обучающихся, поддержка молодых талантов, мотивированных обучающихся, обучающихся с ограниченными возможностями здоровья (далее – обучающиеся с ОВЗ) и иных обучающихся, в том числе в целях ускоренного обучения, посредством выбора оптимального набора учебных предметов, курсов, дисциплин (модулей), темпов и сроков их освоения, а также форм обучения в пределах осваиваемой программы общего образования, в том числе адаптированной образовательной программы.</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2.3. Основными задачами индивидуального учебного плана являются:</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поддержка обучающихся в удовлетворении их образовательных потребностей и интересов;</w:t>
      </w:r>
    </w:p>
    <w:p w:rsidR="00A432B9" w:rsidRDefault="00281DDC" w:rsidP="00F52C73">
      <w:pPr>
        <w:widowControl w:val="0"/>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lastRenderedPageBreak/>
        <w:t>- обеспечение преемственности между общим и профессиональным образованием;</w:t>
      </w:r>
    </w:p>
    <w:p w:rsidR="00A432B9" w:rsidRDefault="00281DDC" w:rsidP="00F52C73">
      <w:pPr>
        <w:widowControl w:val="0"/>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 обеспечение доступа к образованию детей с </w:t>
      </w:r>
      <w:proofErr w:type="spellStart"/>
      <w:r>
        <w:rPr>
          <w:rFonts w:ascii="Times New Roman" w:hAnsi="Times New Roman" w:cs="Times New Roman"/>
          <w:kern w:val="0"/>
          <w:sz w:val="24"/>
          <w:szCs w:val="24"/>
        </w:rPr>
        <w:t>дезадаптацией</w:t>
      </w:r>
      <w:proofErr w:type="spellEnd"/>
      <w:r>
        <w:rPr>
          <w:rFonts w:ascii="Times New Roman" w:hAnsi="Times New Roman" w:cs="Times New Roman"/>
          <w:kern w:val="0"/>
          <w:sz w:val="24"/>
          <w:szCs w:val="24"/>
        </w:rPr>
        <w:t xml:space="preserve"> в рамках большого</w:t>
      </w:r>
    </w:p>
    <w:p w:rsidR="00A432B9" w:rsidRDefault="00281DDC" w:rsidP="00F52C73">
      <w:pPr>
        <w:widowControl w:val="0"/>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коллектива, детей, имеющих ограничения по здоровью;</w:t>
      </w:r>
    </w:p>
    <w:p w:rsidR="00A432B9" w:rsidRDefault="00281DDC" w:rsidP="00F52C73">
      <w:pPr>
        <w:widowControl w:val="0"/>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 реализация </w:t>
      </w:r>
      <w:proofErr w:type="spellStart"/>
      <w:r>
        <w:rPr>
          <w:rFonts w:ascii="Times New Roman" w:hAnsi="Times New Roman" w:cs="Times New Roman"/>
          <w:kern w:val="0"/>
          <w:sz w:val="24"/>
          <w:szCs w:val="24"/>
        </w:rPr>
        <w:t>предпрофильной</w:t>
      </w:r>
      <w:proofErr w:type="spellEnd"/>
      <w:r>
        <w:rPr>
          <w:rFonts w:ascii="Times New Roman" w:hAnsi="Times New Roman" w:cs="Times New Roman"/>
          <w:kern w:val="0"/>
          <w:sz w:val="24"/>
          <w:szCs w:val="24"/>
        </w:rPr>
        <w:t xml:space="preserve"> подготовки обучающихся;</w:t>
      </w:r>
    </w:p>
    <w:p w:rsidR="00A432B9" w:rsidRDefault="00281DDC" w:rsidP="00F52C73">
      <w:pPr>
        <w:widowControl w:val="0"/>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эффективная подготовка выпускников к освоению программ высшего образования;</w:t>
      </w:r>
    </w:p>
    <w:p w:rsidR="00A432B9" w:rsidRDefault="00281DDC" w:rsidP="00F52C73">
      <w:pPr>
        <w:widowControl w:val="0"/>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поддержка обучающихся с ОВЗ;</w:t>
      </w:r>
    </w:p>
    <w:p w:rsidR="00A432B9" w:rsidRDefault="00281DDC" w:rsidP="00F52C73">
      <w:pPr>
        <w:widowControl w:val="0"/>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поддержка обучающихся, находящихся в трудной жизненной ситуации;</w:t>
      </w:r>
    </w:p>
    <w:p w:rsidR="00A432B9" w:rsidRDefault="00281DDC" w:rsidP="00F52C73">
      <w:pPr>
        <w:widowControl w:val="0"/>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организация профильного обучения на уровне среднего общего образования.</w:t>
      </w:r>
    </w:p>
    <w:p w:rsidR="00A432B9" w:rsidRDefault="00281DDC" w:rsidP="00F52C73">
      <w:pPr>
        <w:widowControl w:val="0"/>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2.4. На обучение по индивидуальному учебному плану могут быть переведены обучающиеся, не ликвидировавшие в установленные сроки задолженности с момента ее образования.</w:t>
      </w:r>
    </w:p>
    <w:p w:rsidR="00A432B9" w:rsidRDefault="00281DDC" w:rsidP="00F52C73">
      <w:pPr>
        <w:widowControl w:val="0"/>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2.5. Основными принципами индивидуального уче</w:t>
      </w:r>
      <w:r w:rsidR="005F18B0">
        <w:rPr>
          <w:rFonts w:ascii="Times New Roman" w:hAnsi="Times New Roman" w:cs="Times New Roman"/>
          <w:kern w:val="0"/>
          <w:sz w:val="24"/>
          <w:szCs w:val="24"/>
        </w:rPr>
        <w:t>бного плана в МБОУ «</w:t>
      </w:r>
      <w:proofErr w:type="spellStart"/>
      <w:r w:rsidR="005F18B0">
        <w:rPr>
          <w:rFonts w:ascii="Times New Roman" w:hAnsi="Times New Roman" w:cs="Times New Roman"/>
          <w:kern w:val="0"/>
          <w:sz w:val="24"/>
          <w:szCs w:val="24"/>
        </w:rPr>
        <w:t>Кильдуразовская</w:t>
      </w:r>
      <w:proofErr w:type="spellEnd"/>
      <w:r w:rsidR="005F18B0">
        <w:rPr>
          <w:rFonts w:ascii="Times New Roman" w:hAnsi="Times New Roman" w:cs="Times New Roman"/>
          <w:kern w:val="0"/>
          <w:sz w:val="24"/>
          <w:szCs w:val="24"/>
        </w:rPr>
        <w:t xml:space="preserve"> О</w:t>
      </w:r>
      <w:r>
        <w:rPr>
          <w:rFonts w:ascii="Times New Roman" w:hAnsi="Times New Roman" w:cs="Times New Roman"/>
          <w:kern w:val="0"/>
          <w:sz w:val="24"/>
          <w:szCs w:val="24"/>
        </w:rPr>
        <w:t>ОШ» являются:</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дифференциация;</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индивидуализация.</w:t>
      </w:r>
    </w:p>
    <w:p w:rsidR="00A432B9" w:rsidRDefault="00A432B9">
      <w:pPr>
        <w:widowControl w:val="0"/>
        <w:spacing w:after="0" w:line="276" w:lineRule="auto"/>
        <w:ind w:firstLine="709"/>
        <w:jc w:val="both"/>
        <w:rPr>
          <w:rFonts w:ascii="Times New Roman" w:hAnsi="Times New Roman" w:cs="Times New Roman"/>
          <w:b/>
          <w:bCs/>
          <w:kern w:val="0"/>
          <w:sz w:val="24"/>
          <w:szCs w:val="24"/>
        </w:rPr>
      </w:pPr>
    </w:p>
    <w:p w:rsidR="00A432B9" w:rsidRDefault="00281DDC" w:rsidP="00F52C73">
      <w:pPr>
        <w:widowControl w:val="0"/>
        <w:spacing w:after="0" w:line="276" w:lineRule="auto"/>
        <w:ind w:firstLine="567"/>
        <w:jc w:val="center"/>
        <w:rPr>
          <w:rFonts w:ascii="Times New Roman" w:hAnsi="Times New Roman" w:cs="Times New Roman"/>
          <w:b/>
          <w:bCs/>
          <w:kern w:val="0"/>
          <w:sz w:val="24"/>
          <w:szCs w:val="24"/>
        </w:rPr>
      </w:pPr>
      <w:r>
        <w:rPr>
          <w:rFonts w:ascii="Times New Roman" w:hAnsi="Times New Roman" w:cs="Times New Roman"/>
          <w:b/>
          <w:bCs/>
          <w:kern w:val="0"/>
          <w:sz w:val="24"/>
          <w:szCs w:val="24"/>
        </w:rPr>
        <w:t>3. Перевод на обучение по индивидуальному учебному плану</w:t>
      </w:r>
    </w:p>
    <w:p w:rsidR="00A432B9" w:rsidRDefault="00281DDC" w:rsidP="00F52C73">
      <w:pPr>
        <w:widowControl w:val="0"/>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3.1. Порядок осуществления обучения по индивидуальному учебному плану</w:t>
      </w:r>
      <w:r w:rsidR="005F18B0">
        <w:rPr>
          <w:rFonts w:ascii="Times New Roman" w:hAnsi="Times New Roman" w:cs="Times New Roman"/>
          <w:kern w:val="0"/>
          <w:sz w:val="24"/>
          <w:szCs w:val="24"/>
        </w:rPr>
        <w:t xml:space="preserve"> определяется МБОУ «</w:t>
      </w:r>
      <w:proofErr w:type="spellStart"/>
      <w:r w:rsidR="005F18B0">
        <w:rPr>
          <w:rFonts w:ascii="Times New Roman" w:hAnsi="Times New Roman" w:cs="Times New Roman"/>
          <w:kern w:val="0"/>
          <w:sz w:val="24"/>
          <w:szCs w:val="24"/>
        </w:rPr>
        <w:t>Кильдуразовская</w:t>
      </w:r>
      <w:proofErr w:type="spellEnd"/>
      <w:r w:rsidR="005F18B0">
        <w:rPr>
          <w:rFonts w:ascii="Times New Roman" w:hAnsi="Times New Roman" w:cs="Times New Roman"/>
          <w:kern w:val="0"/>
          <w:sz w:val="24"/>
          <w:szCs w:val="24"/>
        </w:rPr>
        <w:t xml:space="preserve"> О</w:t>
      </w:r>
      <w:r>
        <w:rPr>
          <w:rFonts w:ascii="Times New Roman" w:hAnsi="Times New Roman" w:cs="Times New Roman"/>
          <w:kern w:val="0"/>
          <w:sz w:val="24"/>
          <w:szCs w:val="24"/>
        </w:rPr>
        <w:t>ОШ» самостоятельно, реализация индивидуального учебного плана осуществляется в пределах осваиваемой образовательной программы.</w:t>
      </w:r>
    </w:p>
    <w:p w:rsidR="00A432B9" w:rsidRDefault="00281DDC" w:rsidP="00F52C73">
      <w:pPr>
        <w:widowControl w:val="0"/>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3.2. Индивидуальный учебный план формируется с учетом требований федерального государственного образовательного стандарта общего образования соответствующего уровня, в том числе к перечню учебных предметов, обязательных для изучения.</w:t>
      </w:r>
    </w:p>
    <w:p w:rsidR="00A432B9" w:rsidRDefault="00281DDC" w:rsidP="00F52C73">
      <w:pPr>
        <w:widowControl w:val="0"/>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3.3. Индивидуальный учебный план разрабатывается для отдельного обучающегося или группы обучающихся на основе у</w:t>
      </w:r>
      <w:r w:rsidR="005F18B0">
        <w:rPr>
          <w:rFonts w:ascii="Times New Roman" w:hAnsi="Times New Roman" w:cs="Times New Roman"/>
          <w:kern w:val="0"/>
          <w:sz w:val="24"/>
          <w:szCs w:val="24"/>
        </w:rPr>
        <w:t>чебного плана МБОУ «</w:t>
      </w:r>
      <w:proofErr w:type="spellStart"/>
      <w:r w:rsidR="005F18B0">
        <w:rPr>
          <w:rFonts w:ascii="Times New Roman" w:hAnsi="Times New Roman" w:cs="Times New Roman"/>
          <w:kern w:val="0"/>
          <w:sz w:val="24"/>
          <w:szCs w:val="24"/>
        </w:rPr>
        <w:t>Кильдуразовская</w:t>
      </w:r>
      <w:proofErr w:type="spellEnd"/>
      <w:r w:rsidR="005F18B0">
        <w:rPr>
          <w:rFonts w:ascii="Times New Roman" w:hAnsi="Times New Roman" w:cs="Times New Roman"/>
          <w:kern w:val="0"/>
          <w:sz w:val="24"/>
          <w:szCs w:val="24"/>
        </w:rPr>
        <w:t xml:space="preserve"> О</w:t>
      </w:r>
      <w:r>
        <w:rPr>
          <w:rFonts w:ascii="Times New Roman" w:hAnsi="Times New Roman" w:cs="Times New Roman"/>
          <w:kern w:val="0"/>
          <w:sz w:val="24"/>
          <w:szCs w:val="24"/>
        </w:rPr>
        <w:t>ОШ» с учетом санитарно-эпидемиологических требований и гигиенических нормативов.</w:t>
      </w:r>
    </w:p>
    <w:p w:rsidR="00A432B9" w:rsidRDefault="00281DDC" w:rsidP="00F52C73">
      <w:pPr>
        <w:widowControl w:val="0"/>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3.4.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ОО.</w:t>
      </w:r>
    </w:p>
    <w:p w:rsidR="00A432B9" w:rsidRDefault="00281DDC" w:rsidP="00F52C73">
      <w:pPr>
        <w:widowControl w:val="0"/>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3.5. Индивидуальный учебный план составляется на один учебный год, либо на иной срок, указанный в заявлении родителей (законных представителей) несовершеннолетних обучающихся или в заявлении совершеннолетнего обучающегося о переводе на обучение по индивидуальному учебному плану.</w:t>
      </w:r>
    </w:p>
    <w:p w:rsidR="00A432B9" w:rsidRDefault="00281DDC" w:rsidP="00F52C73">
      <w:pPr>
        <w:widowControl w:val="0"/>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3.6.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срок более одного года) учебных предметов, курсов, дисциплин (модулей), иных видов учебной деятельности и формы промежуточной аттестации обучающихся.</w:t>
      </w:r>
    </w:p>
    <w:p w:rsidR="00A432B9" w:rsidRDefault="00281DDC" w:rsidP="00F52C73">
      <w:pPr>
        <w:widowControl w:val="0"/>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3.7.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электронное обучение, дистанционные образовательные технологии. </w:t>
      </w:r>
    </w:p>
    <w:p w:rsidR="00A432B9" w:rsidRDefault="00281DDC" w:rsidP="00F52C73">
      <w:pPr>
        <w:widowControl w:val="0"/>
        <w:spacing w:after="0" w:line="276"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3.8. Электронное обучение, дистанционные образовательные технологии, применяемые при обучении обучающихся с ОВЗ, должны предусматривать возможность приема и передачи </w:t>
      </w:r>
      <w:r>
        <w:rPr>
          <w:rFonts w:ascii="Times New Roman" w:hAnsi="Times New Roman" w:cs="Times New Roman"/>
          <w:kern w:val="0"/>
          <w:sz w:val="24"/>
          <w:szCs w:val="24"/>
        </w:rPr>
        <w:lastRenderedPageBreak/>
        <w:t>информации в доступных для них формах.</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3.9. Перевод на обучение по индивидуальному учебному плану осуществляется по заявлению родителей (законных представителей) несовершеннолетних обучающихся либо по заявлению совершеннолетних обучающихся.</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3.10. 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3.11. В заявлении указывается срок освоения образовательной программы в рамках индивидуального учебного плана,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3.12. Перевод на обучение по индивидуальному учебному плану оформляется прика</w:t>
      </w:r>
      <w:r w:rsidR="005F18B0">
        <w:rPr>
          <w:rFonts w:ascii="Times New Roman" w:hAnsi="Times New Roman" w:cs="Times New Roman"/>
          <w:kern w:val="0"/>
          <w:sz w:val="24"/>
          <w:szCs w:val="24"/>
        </w:rPr>
        <w:t>зом директора МБОУ «</w:t>
      </w:r>
      <w:proofErr w:type="spellStart"/>
      <w:r w:rsidR="005F18B0">
        <w:rPr>
          <w:rFonts w:ascii="Times New Roman" w:hAnsi="Times New Roman" w:cs="Times New Roman"/>
          <w:kern w:val="0"/>
          <w:sz w:val="24"/>
          <w:szCs w:val="24"/>
        </w:rPr>
        <w:t>Кильдуразовская</w:t>
      </w:r>
      <w:proofErr w:type="spellEnd"/>
      <w:r w:rsidR="005F18B0">
        <w:rPr>
          <w:rFonts w:ascii="Times New Roman" w:hAnsi="Times New Roman" w:cs="Times New Roman"/>
          <w:kern w:val="0"/>
          <w:sz w:val="24"/>
          <w:szCs w:val="24"/>
        </w:rPr>
        <w:t xml:space="preserve"> О</w:t>
      </w:r>
      <w:r>
        <w:rPr>
          <w:rFonts w:ascii="Times New Roman" w:hAnsi="Times New Roman" w:cs="Times New Roman"/>
          <w:kern w:val="0"/>
          <w:sz w:val="24"/>
          <w:szCs w:val="24"/>
        </w:rPr>
        <w:t xml:space="preserve">ОШ». </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3.13. Обучение по индивидуальному учебному плану начинается, как правило, с начала учебного года.</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3.14. Разработка индивидуального учебного плана осуществляется ОО в течение двух недель с момента поступления заявления совершеннолетнего обучающегося или родителей (законных представителей) несовершеннолетнего обучающегося. Если обоснованием для индивидуального учебного плана является состояние здоровья обучающегося, подтвержденное заключением медицинской организации с рекомендациями об организации обучения на дому, срок составляет не более 5 рабочих дней и ИУП реализуется на дому.</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В случае если родители (законные представители) не согласны с разработанным индивидуальным учебным планом, они имеют право предложить внести в него изменения.</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3.15. Индивидуальный учебный план утверждается решением педагогического совета ОО. Индивидуальное расписание занятий, перечень программ обучения по учебным предметам, количество часов, формы и сроки текущего и итогового контроля, список педагогов, осуществляющих обучение, оформляются приказом директора ОО.</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3.16. Организация обучения по индивидуальному учебному плану осуществляется ОО, в которой обучается данный обучающийся.</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3.17. Обучающиеся по индивидуальному учебному плану вправе получать необходимые консультации по учебным предметам, литературу из библиотечного фонда, пользоваться предметными кабинетами для проведения лабораторных работ, практических работ, продолжать обучение в порядке,</w:t>
      </w:r>
      <w:r w:rsidR="005F18B0">
        <w:rPr>
          <w:rFonts w:ascii="Times New Roman" w:hAnsi="Times New Roman" w:cs="Times New Roman"/>
          <w:kern w:val="0"/>
          <w:sz w:val="24"/>
          <w:szCs w:val="24"/>
        </w:rPr>
        <w:t xml:space="preserve"> определенном МБОУ «</w:t>
      </w:r>
      <w:proofErr w:type="spellStart"/>
      <w:r w:rsidR="005F18B0">
        <w:rPr>
          <w:rFonts w:ascii="Times New Roman" w:hAnsi="Times New Roman" w:cs="Times New Roman"/>
          <w:kern w:val="0"/>
          <w:sz w:val="24"/>
          <w:szCs w:val="24"/>
        </w:rPr>
        <w:t>Кильдуразовская</w:t>
      </w:r>
      <w:proofErr w:type="spellEnd"/>
      <w:r w:rsidR="005F18B0">
        <w:rPr>
          <w:rFonts w:ascii="Times New Roman" w:hAnsi="Times New Roman" w:cs="Times New Roman"/>
          <w:kern w:val="0"/>
          <w:sz w:val="24"/>
          <w:szCs w:val="24"/>
        </w:rPr>
        <w:t xml:space="preserve"> О</w:t>
      </w:r>
      <w:r>
        <w:rPr>
          <w:rFonts w:ascii="Times New Roman" w:hAnsi="Times New Roman" w:cs="Times New Roman"/>
          <w:kern w:val="0"/>
          <w:sz w:val="24"/>
          <w:szCs w:val="24"/>
        </w:rPr>
        <w:t xml:space="preserve">ОШ». </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3.18. ОО определяет индивидуальное расписание занятий, перечень программ обучения по предметам, количество часов, формы и сроки текущего и итогового контроля; педагоги, ведущие обучение, оформляются приказом директора </w:t>
      </w:r>
      <w:r w:rsidR="005F18B0">
        <w:rPr>
          <w:rFonts w:ascii="Times New Roman" w:hAnsi="Times New Roman" w:cs="Times New Roman"/>
          <w:kern w:val="0"/>
          <w:sz w:val="24"/>
          <w:szCs w:val="24"/>
        </w:rPr>
        <w:t>МБОУ «</w:t>
      </w:r>
      <w:proofErr w:type="spellStart"/>
      <w:r w:rsidR="005F18B0">
        <w:rPr>
          <w:rFonts w:ascii="Times New Roman" w:hAnsi="Times New Roman" w:cs="Times New Roman"/>
          <w:kern w:val="0"/>
          <w:sz w:val="24"/>
          <w:szCs w:val="24"/>
        </w:rPr>
        <w:t>Кильдуразовская</w:t>
      </w:r>
      <w:proofErr w:type="spellEnd"/>
      <w:r w:rsidR="005F18B0">
        <w:rPr>
          <w:rFonts w:ascii="Times New Roman" w:hAnsi="Times New Roman" w:cs="Times New Roman"/>
          <w:kern w:val="0"/>
          <w:sz w:val="24"/>
          <w:szCs w:val="24"/>
        </w:rPr>
        <w:t xml:space="preserve"> О</w:t>
      </w:r>
      <w:r w:rsidRPr="00281DDC">
        <w:rPr>
          <w:rFonts w:ascii="Times New Roman" w:hAnsi="Times New Roman" w:cs="Times New Roman"/>
          <w:kern w:val="0"/>
          <w:sz w:val="24"/>
          <w:szCs w:val="24"/>
        </w:rPr>
        <w:t xml:space="preserve">ОШ». </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3.19. Обучающиеся обязаны выполнять индивидуальный учебный план, в том числе посещать предусмотренные индивидуальным учебным планом учебные занятия. С учетом желания, способностей обучающемуся могут быть предоставлены свободные помещения </w:t>
      </w:r>
      <w:r>
        <w:rPr>
          <w:rFonts w:ascii="Times New Roman" w:hAnsi="Times New Roman" w:cs="Times New Roman"/>
          <w:kern w:val="0"/>
          <w:sz w:val="24"/>
          <w:szCs w:val="24"/>
        </w:rPr>
        <w:lastRenderedPageBreak/>
        <w:t>классно-урочных занятий, изучение отдельных учебных курсов и тем в форме самообразования и других формах, предусмотренных действующим федеральным законодательством.</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3.20. Промежуточная и итоговая государственная аттестация, перевод обучающегося осуществляются в соответствии с законодательством в сфере образования.</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3.21. Перевод обучающегося на индивидуальный учебный план не влечет потерю права на предоставление мер социальной поддержки для обучающегося, в том числе в случаях, когда организация предоставления мер социальной поддержки предусматривает посещение ОО. ОО предпринимает меры для обеспечения предоставления таких мер обучающимся по индивидуальному учебному плану.</w:t>
      </w:r>
    </w:p>
    <w:p w:rsidR="00A432B9" w:rsidRDefault="00A432B9">
      <w:pPr>
        <w:widowControl w:val="0"/>
        <w:spacing w:after="0" w:line="276" w:lineRule="auto"/>
        <w:ind w:firstLine="709"/>
        <w:jc w:val="both"/>
        <w:rPr>
          <w:rFonts w:ascii="Times New Roman" w:hAnsi="Times New Roman" w:cs="Times New Roman"/>
          <w:b/>
          <w:bCs/>
          <w:kern w:val="0"/>
          <w:sz w:val="24"/>
          <w:szCs w:val="24"/>
        </w:rPr>
      </w:pPr>
    </w:p>
    <w:p w:rsidR="00A432B9" w:rsidRDefault="00281DDC">
      <w:pPr>
        <w:widowControl w:val="0"/>
        <w:spacing w:after="0" w:line="276" w:lineRule="auto"/>
        <w:ind w:firstLine="709"/>
        <w:jc w:val="center"/>
        <w:rPr>
          <w:rFonts w:ascii="Times New Roman" w:hAnsi="Times New Roman" w:cs="Times New Roman"/>
          <w:kern w:val="0"/>
          <w:sz w:val="24"/>
          <w:szCs w:val="24"/>
        </w:rPr>
      </w:pPr>
      <w:r>
        <w:rPr>
          <w:rFonts w:ascii="Times New Roman" w:hAnsi="Times New Roman" w:cs="Times New Roman"/>
          <w:b/>
          <w:bCs/>
          <w:kern w:val="0"/>
          <w:sz w:val="24"/>
          <w:szCs w:val="24"/>
        </w:rPr>
        <w:t>4. Требования к индивидуальному учебному плану начального общего образования</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4.1. С начального общего образования индивидуальный учебный план начального общего образования предусматривает:</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учебные занятия для углубленного изучения иностранного языка;</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учебные занятия, обеспечивающие различные интересы обучающихся, в том числе этнокультурные;</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иные учебные предметы.</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4.2. Индивидуализация содержания образовательной программы начального общего образования может быть осуществлена за счет внеурочной деятельности.</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4.3.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4.5. Нормативный срок освоения образовательной программы начального общего образования составляет не более 4 (четырех)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(одного) года.</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4.6. Для обучающихся с ОВЗ и инвалидов при обучении по адаптированным основным образовательным программам начального общего образования по индивидуальному учебному плану срок освоения образовательной программы может быть увеличен не более чем на 2 (два) года независимо от применяемых образовательных технологий и в соответствии с рекомендациями психолого-медико-педагогической комиссии.</w:t>
      </w:r>
    </w:p>
    <w:p w:rsidR="00A432B9" w:rsidRDefault="00A432B9">
      <w:pPr>
        <w:widowControl w:val="0"/>
        <w:spacing w:after="0" w:line="276" w:lineRule="auto"/>
        <w:ind w:firstLine="709"/>
        <w:jc w:val="both"/>
        <w:rPr>
          <w:rFonts w:ascii="Times New Roman" w:hAnsi="Times New Roman" w:cs="Times New Roman"/>
          <w:b/>
          <w:bCs/>
          <w:kern w:val="0"/>
          <w:sz w:val="24"/>
          <w:szCs w:val="24"/>
        </w:rPr>
      </w:pPr>
    </w:p>
    <w:p w:rsidR="00A432B9" w:rsidRDefault="00281DDC">
      <w:pPr>
        <w:widowControl w:val="0"/>
        <w:spacing w:after="0" w:line="276" w:lineRule="auto"/>
        <w:ind w:firstLine="709"/>
        <w:jc w:val="center"/>
        <w:rPr>
          <w:rFonts w:ascii="Times New Roman" w:hAnsi="Times New Roman" w:cs="Times New Roman"/>
          <w:kern w:val="0"/>
          <w:sz w:val="24"/>
          <w:szCs w:val="24"/>
        </w:rPr>
      </w:pPr>
      <w:r>
        <w:rPr>
          <w:rFonts w:ascii="Times New Roman" w:hAnsi="Times New Roman" w:cs="Times New Roman"/>
          <w:b/>
          <w:bCs/>
          <w:kern w:val="0"/>
          <w:sz w:val="24"/>
          <w:szCs w:val="24"/>
        </w:rPr>
        <w:t>5. Требования к индивидуальному учебному плану основного общего образования</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5.1.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учебные занятия для углубленного изучения иностранного языка;</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lastRenderedPageBreak/>
        <w:t>- увеличение учебных часов, отведенных на изучение отдельных предметов обязательной части образовательной программы основного общего образования, в том числе для их углубленного изучения;</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организацию внеурочной деятельности, ориентированную на обеспечение индивидуальных потребностей обучающихся;</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иные учебные предметы (с учетом потребностей обучающегося и возможностей ОО).</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В индивидуальный учебный план основного общего образования входят следующие обязательные предметные области и учебные предметы:</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филология (русский язык, литература, иностранный язык);</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общественно-научные предметы (история, обществознание, география);</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математика и информатика (математика, алгебра, геометрия, информатика);</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естественнонаучные предметы (физика, биология, химия);</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искусство (изобразительное искусство, музыка);</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технология (технология);</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физическая культура и основы безопасности жизнедеятельности (физическая культура, основы безопасности жизнедеятельности).</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5.3. Необходимые часы выделяются за счет части учебного плана образовательной программы основного общего образования, формируемой участниками образовательных отношений.</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5.4. Количество учебных занятий за пять лет не может составлять менее _____ часов и более ____ часов.</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5.5. Нормативный срок освоения образовательной программы основного общего образования составляет 5 (пять)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(одного) года.</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5.6. Для обучающихся с ОВЗ и инвалидов при обучении по адаптированным основным образовательным программам основного общего образования по индивидуальному учебному плану срок освоения образовательной программы может быть увеличен (в соответствии с рекомендациями психолого-медико-педагогической комиссии).</w:t>
      </w:r>
    </w:p>
    <w:p w:rsidR="00A432B9" w:rsidRDefault="00A432B9">
      <w:pPr>
        <w:widowControl w:val="0"/>
        <w:spacing w:after="0" w:line="276" w:lineRule="auto"/>
        <w:ind w:firstLine="709"/>
        <w:jc w:val="both"/>
        <w:rPr>
          <w:rFonts w:ascii="Times New Roman" w:hAnsi="Times New Roman" w:cs="Times New Roman"/>
          <w:b/>
          <w:bCs/>
          <w:kern w:val="0"/>
          <w:sz w:val="24"/>
          <w:szCs w:val="24"/>
        </w:rPr>
      </w:pPr>
    </w:p>
    <w:p w:rsidR="00A432B9" w:rsidRDefault="00281DDC">
      <w:pPr>
        <w:widowControl w:val="0"/>
        <w:spacing w:after="0" w:line="276" w:lineRule="auto"/>
        <w:ind w:firstLine="709"/>
        <w:jc w:val="center"/>
        <w:rPr>
          <w:rFonts w:ascii="Times New Roman" w:hAnsi="Times New Roman" w:cs="Times New Roman"/>
          <w:b/>
          <w:bCs/>
          <w:kern w:val="0"/>
          <w:sz w:val="24"/>
          <w:szCs w:val="24"/>
        </w:rPr>
      </w:pPr>
      <w:r>
        <w:rPr>
          <w:rFonts w:ascii="Times New Roman" w:hAnsi="Times New Roman" w:cs="Times New Roman"/>
          <w:b/>
          <w:bCs/>
          <w:kern w:val="0"/>
          <w:sz w:val="24"/>
          <w:szCs w:val="24"/>
        </w:rPr>
        <w:t>6. Требования к индивидуальному учебному плану среднего общего образования</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6.1. Обязательными для включения в индивидуальный учебный план базовыми общеобразовательными учебными предметами являются: «Русский язык», «Литература», «Иностранный язык», «Математика», «История», «Физическая культура», «Основы безопасности жизнедеятельности», «Обществознание (включая экономику и право)».</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6.2. Остальные учебные предметы на базовом уровне включаются в индивидуальный учебный план по выбору.</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6.3. Индивидуальный учебный план формируется с учетом требований федерального государственного образовательного стандарта среднего общего образования к перечню </w:t>
      </w:r>
      <w:r>
        <w:rPr>
          <w:rFonts w:ascii="Times New Roman" w:hAnsi="Times New Roman" w:cs="Times New Roman"/>
          <w:kern w:val="0"/>
          <w:sz w:val="24"/>
          <w:szCs w:val="24"/>
        </w:rPr>
        <w:lastRenderedPageBreak/>
        <w:t>учебных предметов, обязательных для изучения.</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6.4. 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____ часов за 2 (два) года обучения.</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6.5. Если после формирования федерального компонента остается резерв часов, то эти часы переходят в компонент ОО.</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6.6. Количество учебных занятий за 2 (два) года на одного обучающегося </w:t>
      </w:r>
      <w:r>
        <w:rPr>
          <w:rFonts w:ascii="Times New Roman" w:hAnsi="Times New Roman" w:cs="Times New Roman"/>
          <w:kern w:val="0"/>
          <w:sz w:val="24"/>
          <w:szCs w:val="24"/>
        </w:rPr>
        <w:noBreakHyphen/>
        <w:t xml:space="preserve"> не менее ____ часов и не более ____ часов.</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6.7. Часы, отведенные на компонент ОО, используются для: преподавания учебных предметов, предлагаемых ОО; проведения учебных практик и исследовательской деятельности; осуществления образовательных проектов и т. 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6.8. ОО обеспечивает реализацию учебных планов одного или нескольких профилей обучения: естественно-научного, гуманитарного, социально-экономического, технологического, универсального. При составлении индивидуального учебного плана ОО исходит из того, что учебный план профиля обучения (кроме универсального) должен содержать не менее трех (четырех) учебных предметов на углубленном уровне изучения из соответствующей профилю обучения предметной области и (или) смежной с ней предметной области.</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6.9. Индивидуальным учебным планом на уровне среднего общего образования должно быть предусмотрено выполнение обучающимся индивидуального(</w:t>
      </w:r>
      <w:proofErr w:type="spellStart"/>
      <w:r>
        <w:rPr>
          <w:rFonts w:ascii="Times New Roman" w:hAnsi="Times New Roman" w:cs="Times New Roman"/>
          <w:kern w:val="0"/>
          <w:sz w:val="24"/>
          <w:szCs w:val="24"/>
        </w:rPr>
        <w:t>ых</w:t>
      </w:r>
      <w:proofErr w:type="spellEnd"/>
      <w:r>
        <w:rPr>
          <w:rFonts w:ascii="Times New Roman" w:hAnsi="Times New Roman" w:cs="Times New Roman"/>
          <w:kern w:val="0"/>
          <w:sz w:val="24"/>
          <w:szCs w:val="24"/>
        </w:rPr>
        <w:t>) проекта(</w:t>
      </w:r>
      <w:proofErr w:type="spellStart"/>
      <w:r>
        <w:rPr>
          <w:rFonts w:ascii="Times New Roman" w:hAnsi="Times New Roman" w:cs="Times New Roman"/>
          <w:kern w:val="0"/>
          <w:sz w:val="24"/>
          <w:szCs w:val="24"/>
        </w:rPr>
        <w:t>ов</w:t>
      </w:r>
      <w:proofErr w:type="spellEnd"/>
      <w:r>
        <w:rPr>
          <w:rFonts w:ascii="Times New Roman" w:hAnsi="Times New Roman" w:cs="Times New Roman"/>
          <w:kern w:val="0"/>
          <w:sz w:val="24"/>
          <w:szCs w:val="24"/>
        </w:rPr>
        <w:t>). Индивидуальный проект выполняется обучающимся самостоятельно под руководством учителя (</w:t>
      </w:r>
      <w:proofErr w:type="spellStart"/>
      <w:r>
        <w:rPr>
          <w:rFonts w:ascii="Times New Roman" w:hAnsi="Times New Roman" w:cs="Times New Roman"/>
          <w:kern w:val="0"/>
          <w:sz w:val="24"/>
          <w:szCs w:val="24"/>
        </w:rPr>
        <w:t>тьютора</w:t>
      </w:r>
      <w:proofErr w:type="spellEnd"/>
      <w:r>
        <w:rPr>
          <w:rFonts w:ascii="Times New Roman" w:hAnsi="Times New Roman" w:cs="Times New Roman"/>
          <w:kern w:val="0"/>
          <w:sz w:val="24"/>
          <w:szCs w:val="24"/>
        </w:rPr>
        <w:t>)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или двух лет в рамках учебного времени, специально отведенного индивидуальным учебным планом.</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6.10. Нормативный срок освоения образовательной программы среднего общего образования составляет 2 (два)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(одного) года.</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6.11. Для обучающихся с ОВЗ и инвалидов при обучении по адаптированным основным образовательным программам среднего общего образования по индивидуальному учебному плану срок освоения образовательной программы может быть увеличен не более чем на 1 (один) год независимо от применяемых образовательных технологий.</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w:t>
      </w:r>
    </w:p>
    <w:p w:rsidR="00A432B9" w:rsidRDefault="00A432B9">
      <w:pPr>
        <w:widowControl w:val="0"/>
        <w:spacing w:after="0" w:line="276" w:lineRule="auto"/>
        <w:ind w:firstLine="709"/>
        <w:jc w:val="both"/>
        <w:rPr>
          <w:rFonts w:ascii="Times New Roman" w:hAnsi="Times New Roman" w:cs="Times New Roman"/>
          <w:b/>
          <w:bCs/>
          <w:kern w:val="0"/>
          <w:sz w:val="24"/>
          <w:szCs w:val="24"/>
        </w:rPr>
      </w:pPr>
    </w:p>
    <w:p w:rsidR="00A432B9" w:rsidRDefault="00281DDC">
      <w:pPr>
        <w:widowControl w:val="0"/>
        <w:spacing w:after="0" w:line="276" w:lineRule="auto"/>
        <w:ind w:firstLine="709"/>
        <w:jc w:val="center"/>
        <w:rPr>
          <w:rFonts w:ascii="Times New Roman" w:hAnsi="Times New Roman" w:cs="Times New Roman"/>
          <w:b/>
          <w:bCs/>
          <w:kern w:val="0"/>
          <w:sz w:val="24"/>
          <w:szCs w:val="24"/>
        </w:rPr>
      </w:pPr>
      <w:r>
        <w:rPr>
          <w:rFonts w:ascii="Times New Roman" w:hAnsi="Times New Roman" w:cs="Times New Roman"/>
          <w:b/>
          <w:bCs/>
          <w:kern w:val="0"/>
          <w:sz w:val="24"/>
          <w:szCs w:val="24"/>
        </w:rPr>
        <w:t>7. Порядок управления реализацией индивидуального учебного плана</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lastRenderedPageBreak/>
        <w:t>7.1. ОО разрабатывает Положение об индивидуальном учебном плане самостоятельно, своевременно вносит необходимые изменения, размещает Положение на официальном сайте образовательной организации.</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7.2. ОО несет ответственность за учебно-методическое сопровождение реализации ИУП, за своевременное информирование родителей (законных представителей) о формах и методах организации образовательного процесса, об изменении условий реализации ИУП.</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7.3. ОО обеспечивает реализацию ИУП своевременным подбором педагогических работников.</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7.4. ОО включает во внутреннюю систему оценки качества образования контроль своевременности проведения учебных занятий, консультаций, посещения учебных занятий обучающимися, ведения необходимой документации, а также фиксирование в электронном журнале (не реже раза в четверть).</w:t>
      </w:r>
    </w:p>
    <w:p w:rsidR="00A432B9" w:rsidRDefault="00A432B9">
      <w:pPr>
        <w:widowControl w:val="0"/>
        <w:spacing w:after="0" w:line="276" w:lineRule="auto"/>
        <w:ind w:firstLine="709"/>
        <w:jc w:val="both"/>
        <w:rPr>
          <w:rFonts w:ascii="Times New Roman" w:hAnsi="Times New Roman" w:cs="Times New Roman"/>
          <w:b/>
          <w:bCs/>
          <w:kern w:val="0"/>
          <w:sz w:val="24"/>
          <w:szCs w:val="24"/>
        </w:rPr>
      </w:pPr>
    </w:p>
    <w:p w:rsidR="00A432B9" w:rsidRDefault="00281DDC">
      <w:pPr>
        <w:widowControl w:val="0"/>
        <w:spacing w:after="0" w:line="276" w:lineRule="auto"/>
        <w:ind w:firstLine="709"/>
        <w:jc w:val="center"/>
        <w:rPr>
          <w:rFonts w:ascii="Times New Roman" w:hAnsi="Times New Roman" w:cs="Times New Roman"/>
          <w:b/>
          <w:bCs/>
          <w:kern w:val="0"/>
          <w:sz w:val="24"/>
          <w:szCs w:val="24"/>
        </w:rPr>
      </w:pPr>
      <w:r>
        <w:rPr>
          <w:rFonts w:ascii="Times New Roman" w:hAnsi="Times New Roman" w:cs="Times New Roman"/>
          <w:b/>
          <w:bCs/>
          <w:kern w:val="0"/>
          <w:sz w:val="24"/>
          <w:szCs w:val="24"/>
        </w:rPr>
        <w:t>8. Контроль исполнения индивидуального учебного плана</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8.1. ОО осуществляет контроль освоения основных общеобразовательных программ, включая адаптированные, обучающимися, перешедшими на обучение по индивидуальному учебному плану.</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8.2. Текущий контроль успеваемости и промежуточная аттестация обучающихся, переведенных на обучение по индивидуальному учебному плану, осуществляются в соответствии с Положением о текущем контроле успеваемости и промежуточной аттестации обучающихся ОО.</w:t>
      </w:r>
    </w:p>
    <w:p w:rsidR="00A432B9" w:rsidRDefault="00A432B9">
      <w:pPr>
        <w:widowControl w:val="0"/>
        <w:spacing w:after="0" w:line="276" w:lineRule="auto"/>
        <w:ind w:firstLine="709"/>
        <w:jc w:val="both"/>
        <w:rPr>
          <w:rFonts w:ascii="Times New Roman" w:hAnsi="Times New Roman" w:cs="Times New Roman"/>
          <w:b/>
          <w:bCs/>
          <w:kern w:val="0"/>
          <w:sz w:val="24"/>
          <w:szCs w:val="24"/>
        </w:rPr>
      </w:pPr>
    </w:p>
    <w:p w:rsidR="00A432B9" w:rsidRDefault="00281DDC">
      <w:pPr>
        <w:widowControl w:val="0"/>
        <w:spacing w:after="0" w:line="276" w:lineRule="auto"/>
        <w:ind w:firstLine="709"/>
        <w:jc w:val="center"/>
        <w:rPr>
          <w:rFonts w:ascii="Times New Roman" w:hAnsi="Times New Roman" w:cs="Times New Roman"/>
          <w:kern w:val="0"/>
          <w:sz w:val="24"/>
          <w:szCs w:val="24"/>
        </w:rPr>
      </w:pPr>
      <w:r>
        <w:rPr>
          <w:rFonts w:ascii="Times New Roman" w:hAnsi="Times New Roman" w:cs="Times New Roman"/>
          <w:b/>
          <w:bCs/>
          <w:kern w:val="0"/>
          <w:sz w:val="24"/>
          <w:szCs w:val="24"/>
        </w:rPr>
        <w:t>9. Государственная итоговая аттестация обучающихся</w:t>
      </w:r>
    </w:p>
    <w:p w:rsidR="00A432B9" w:rsidRDefault="00281D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9.1. Государственная итоговая аттестация обучающихся по образовательным программам основного соответственно, ГИА-9, ГИА-11), переведенных на обучение по индивидуальному учебному плану, осуществляется в соответствии с действующим законодательством.</w:t>
      </w:r>
    </w:p>
    <w:p w:rsidR="00A432B9" w:rsidRDefault="00281DDC">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9.2. К ГИА-9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9 класс не ниже удовлетворительных), а также имеющие результат «зачет» за итоговое собеседование по русскому языку. К ГИА-11 допускаются обучающиеся, не имеющие академической задолженности, в полном объеме выполнившие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w:t>
      </w:r>
    </w:p>
    <w:p w:rsidR="00A432B9" w:rsidRDefault="00A432B9">
      <w:pPr>
        <w:widowControl w:val="0"/>
        <w:shd w:val="clear" w:color="auto" w:fill="FFFFFF"/>
        <w:spacing w:after="0" w:line="276" w:lineRule="auto"/>
        <w:ind w:firstLine="709"/>
        <w:jc w:val="both"/>
        <w:rPr>
          <w:rFonts w:ascii="Times New Roman" w:hAnsi="Times New Roman" w:cs="Times New Roman"/>
          <w:b/>
          <w:bCs/>
          <w:kern w:val="0"/>
          <w:sz w:val="24"/>
          <w:szCs w:val="24"/>
        </w:rPr>
      </w:pPr>
    </w:p>
    <w:p w:rsidR="00A432B9" w:rsidRDefault="00281DDC">
      <w:pPr>
        <w:widowControl w:val="0"/>
        <w:shd w:val="clear" w:color="auto" w:fill="FFFFFF"/>
        <w:spacing w:after="0" w:line="276" w:lineRule="auto"/>
        <w:ind w:firstLine="709"/>
        <w:jc w:val="center"/>
        <w:rPr>
          <w:rFonts w:ascii="Times New Roman" w:hAnsi="Times New Roman" w:cs="Times New Roman"/>
          <w:b/>
          <w:bCs/>
          <w:kern w:val="0"/>
          <w:sz w:val="24"/>
          <w:szCs w:val="24"/>
        </w:rPr>
      </w:pPr>
      <w:r>
        <w:rPr>
          <w:rFonts w:ascii="Times New Roman" w:hAnsi="Times New Roman" w:cs="Times New Roman"/>
          <w:b/>
          <w:bCs/>
          <w:kern w:val="0"/>
          <w:sz w:val="24"/>
          <w:szCs w:val="24"/>
        </w:rPr>
        <w:t>10. Финансовое обеспечение и материально-техническое оснащение</w:t>
      </w:r>
    </w:p>
    <w:p w:rsidR="00A432B9" w:rsidRDefault="00281DDC">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10.1. Обучение по индивидуальному учебному плану финансируется в порядке, установленном для финансирования освоения образовательной программы соответствующего уровня, в пределах предусмотренных средств, исходя из расходных обязательств на основе государственного задания по оказанию государственных образовательных услуг в </w:t>
      </w:r>
      <w:r>
        <w:rPr>
          <w:rFonts w:ascii="Times New Roman" w:hAnsi="Times New Roman" w:cs="Times New Roman"/>
          <w:kern w:val="0"/>
          <w:sz w:val="24"/>
          <w:szCs w:val="24"/>
        </w:rPr>
        <w:lastRenderedPageBreak/>
        <w:t>соответствии с требованиями федеральных государственных образовательных стандартов.</w:t>
      </w:r>
    </w:p>
    <w:p w:rsidR="00A432B9" w:rsidRDefault="00281DDC">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10.2. Не допускается взимание платы за разработку и утверждение индивидуального учебного плана, обучение по индивидуальному учебному плану, дополнительное оборудование в пределах индивидуального учебного плана. Не допускаются установление более высокой стоимости платных образовательных услуг при условии обучения по индивидуальному учебному плану, повышение стоимости платных образовательных услуг при переводе обучающегося на индивидуальный учебный план.</w:t>
      </w:r>
    </w:p>
    <w:p w:rsidR="00A432B9" w:rsidRDefault="00281DDC">
      <w:pPr>
        <w:widowControl w:val="0"/>
        <w:shd w:val="clear" w:color="auto" w:fill="FFFFFF"/>
        <w:spacing w:after="0" w:line="276" w:lineRule="auto"/>
        <w:ind w:firstLine="709"/>
        <w:jc w:val="both"/>
        <w:rPr>
          <w:rFonts w:ascii="Times New Roman" w:hAnsi="Times New Roman" w:cs="Times New Roman"/>
          <w:b/>
          <w:bCs/>
          <w:sz w:val="24"/>
          <w:szCs w:val="24"/>
        </w:rPr>
      </w:pPr>
      <w:r>
        <w:rPr>
          <w:rFonts w:ascii="Times New Roman" w:hAnsi="Times New Roman" w:cs="Times New Roman"/>
          <w:kern w:val="0"/>
          <w:sz w:val="24"/>
          <w:szCs w:val="24"/>
        </w:rPr>
        <w:t>10.3.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sectPr w:rsidR="00A432B9">
      <w:pgSz w:w="12240" w:h="15840"/>
      <w:pgMar w:top="1134" w:right="851" w:bottom="1134" w:left="1701"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Serif">
    <w:altName w:val="Times New Roman"/>
    <w:charset w:val="01"/>
    <w:family w:val="roman"/>
    <w:pitch w:val="default"/>
  </w:font>
  <w:font w:name="LiberationSerif-Bold">
    <w:charset w:val="01"/>
    <w:family w:val="roman"/>
    <w:pitch w:val="default"/>
  </w:font>
  <w:font w:name="OpenSymbol">
    <w:charset w:val="00"/>
    <w:family w:val="auto"/>
    <w:pitch w:val="variable"/>
    <w:sig w:usb0="800000AF" w:usb1="1001ECEA" w:usb2="00000000" w:usb3="00000000" w:csb0="00000001" w:csb1="00000000"/>
  </w:font>
  <w:font w:name="Segoe UI">
    <w:panose1 w:val="020B0702040204020203"/>
    <w:charset w:val="CC"/>
    <w:family w:val="swiss"/>
    <w:pitch w:val="variable"/>
    <w:sig w:usb0="E4002EFF" w:usb1="C000E47F" w:usb2="00000009" w:usb3="00000000" w:csb0="000001FF" w:csb1="00000000"/>
  </w:font>
  <w:font w:name="PT Astra Serif">
    <w:altName w:val="Times New Roman"/>
    <w:charset w:val="CC"/>
    <w:family w:val="roman"/>
    <w:pitch w:val="variable"/>
    <w:sig w:usb0="00000001"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autoHyphenation/>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2B9"/>
    <w:rsid w:val="000625E7"/>
    <w:rsid w:val="00281DDC"/>
    <w:rsid w:val="005F18B0"/>
    <w:rsid w:val="00A432B9"/>
    <w:rsid w:val="00F52C7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EF10DC-49AC-427E-93ED-AB171B422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3C41"/>
    <w:pPr>
      <w:spacing w:after="160" w:line="259" w:lineRule="auto"/>
    </w:pPr>
    <w:rPr>
      <w:rFonts w:cs="Calibri"/>
      <w:kern w:val="2"/>
    </w:rPr>
  </w:style>
  <w:style w:type="paragraph" w:styleId="1">
    <w:name w:val="heading 1"/>
    <w:basedOn w:val="a"/>
    <w:link w:val="10"/>
    <w:uiPriority w:val="99"/>
    <w:qFormat/>
    <w:rsid w:val="00895376"/>
    <w:pPr>
      <w:spacing w:beforeAutospacing="1" w:afterAutospacing="1" w:line="240" w:lineRule="auto"/>
      <w:outlineLvl w:val="0"/>
    </w:pPr>
    <w:rPr>
      <w:b/>
      <w:bCs/>
      <w:sz w:val="48"/>
      <w:szCs w:val="48"/>
    </w:rPr>
  </w:style>
  <w:style w:type="paragraph" w:styleId="2">
    <w:name w:val="heading 2"/>
    <w:basedOn w:val="a"/>
    <w:next w:val="a"/>
    <w:link w:val="20"/>
    <w:uiPriority w:val="99"/>
    <w:qFormat/>
    <w:rsid w:val="00101727"/>
    <w:pPr>
      <w:keepNext/>
      <w:spacing w:before="240" w:after="60"/>
      <w:outlineLvl w:val="1"/>
    </w:pPr>
    <w:rPr>
      <w:rFonts w:ascii="Calibri Light" w:hAnsi="Calibri Light" w:cs="Calibri Light"/>
      <w:b/>
      <w:bCs/>
      <w:i/>
      <w:iCs/>
      <w:sz w:val="28"/>
      <w:szCs w:val="28"/>
    </w:rPr>
  </w:style>
  <w:style w:type="paragraph" w:styleId="3">
    <w:name w:val="heading 3"/>
    <w:basedOn w:val="a"/>
    <w:next w:val="a"/>
    <w:link w:val="30"/>
    <w:uiPriority w:val="99"/>
    <w:qFormat/>
    <w:rsid w:val="00101727"/>
    <w:pPr>
      <w:keepNext/>
      <w:spacing w:before="240" w:after="60"/>
      <w:outlineLvl w:val="2"/>
    </w:pPr>
    <w:rPr>
      <w:rFonts w:ascii="Calibri Light" w:hAnsi="Calibri Light" w:cs="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locked/>
    <w:rsid w:val="00895376"/>
    <w:rPr>
      <w:rFonts w:ascii="Times New Roman" w:hAnsi="Times New Roman" w:cs="Times New Roman"/>
      <w:b/>
      <w:bCs/>
      <w:kern w:val="2"/>
      <w:sz w:val="48"/>
      <w:szCs w:val="48"/>
    </w:rPr>
  </w:style>
  <w:style w:type="character" w:customStyle="1" w:styleId="20">
    <w:name w:val="Заголовок 2 Знак"/>
    <w:basedOn w:val="a0"/>
    <w:link w:val="2"/>
    <w:uiPriority w:val="99"/>
    <w:qFormat/>
    <w:locked/>
    <w:rsid w:val="00101727"/>
    <w:rPr>
      <w:rFonts w:ascii="Calibri Light" w:eastAsia="Times New Roman" w:hAnsi="Calibri Light" w:cs="Calibri Light"/>
      <w:b/>
      <w:bCs/>
      <w:i/>
      <w:iCs/>
      <w:sz w:val="28"/>
      <w:szCs w:val="28"/>
    </w:rPr>
  </w:style>
  <w:style w:type="character" w:customStyle="1" w:styleId="30">
    <w:name w:val="Заголовок 3 Знак"/>
    <w:basedOn w:val="a0"/>
    <w:link w:val="3"/>
    <w:uiPriority w:val="99"/>
    <w:qFormat/>
    <w:locked/>
    <w:rsid w:val="00101727"/>
    <w:rPr>
      <w:rFonts w:ascii="Calibri Light" w:eastAsia="Times New Roman" w:hAnsi="Calibri Light" w:cs="Calibri Light"/>
      <w:b/>
      <w:bCs/>
      <w:sz w:val="26"/>
      <w:szCs w:val="26"/>
    </w:rPr>
  </w:style>
  <w:style w:type="character" w:styleId="a3">
    <w:name w:val="Hyperlink"/>
    <w:basedOn w:val="a0"/>
    <w:uiPriority w:val="99"/>
    <w:semiHidden/>
    <w:rsid w:val="00101727"/>
    <w:rPr>
      <w:color w:val="0000FF"/>
      <w:u w:val="single"/>
    </w:rPr>
  </w:style>
  <w:style w:type="character" w:styleId="a4">
    <w:name w:val="FollowedHyperlink"/>
    <w:basedOn w:val="a0"/>
    <w:uiPriority w:val="99"/>
    <w:semiHidden/>
    <w:rsid w:val="00101727"/>
    <w:rPr>
      <w:color w:val="800080"/>
      <w:u w:val="single"/>
    </w:rPr>
  </w:style>
  <w:style w:type="character" w:styleId="a5">
    <w:name w:val="Strong"/>
    <w:basedOn w:val="a0"/>
    <w:uiPriority w:val="99"/>
    <w:qFormat/>
    <w:rsid w:val="00101727"/>
    <w:rPr>
      <w:b/>
      <w:bCs/>
    </w:rPr>
  </w:style>
  <w:style w:type="character" w:customStyle="1" w:styleId="fontstyle01">
    <w:name w:val="fontstyle01"/>
    <w:basedOn w:val="a0"/>
    <w:uiPriority w:val="99"/>
    <w:qFormat/>
    <w:rsid w:val="00A91184"/>
    <w:rPr>
      <w:rFonts w:ascii="LiberationSerif" w:hAnsi="LiberationSerif" w:cs="LiberationSerif"/>
      <w:color w:val="000000"/>
      <w:sz w:val="24"/>
      <w:szCs w:val="24"/>
    </w:rPr>
  </w:style>
  <w:style w:type="character" w:customStyle="1" w:styleId="fontstyle21">
    <w:name w:val="fontstyle21"/>
    <w:basedOn w:val="a0"/>
    <w:uiPriority w:val="99"/>
    <w:qFormat/>
    <w:rsid w:val="00A91184"/>
    <w:rPr>
      <w:rFonts w:ascii="LiberationSerif-Bold" w:hAnsi="LiberationSerif-Bold" w:cs="LiberationSerif-Bold"/>
      <w:b/>
      <w:bCs/>
      <w:color w:val="000000"/>
      <w:sz w:val="28"/>
      <w:szCs w:val="28"/>
    </w:rPr>
  </w:style>
  <w:style w:type="character" w:customStyle="1" w:styleId="fontstyle31">
    <w:name w:val="fontstyle31"/>
    <w:basedOn w:val="a0"/>
    <w:uiPriority w:val="99"/>
    <w:qFormat/>
    <w:rsid w:val="00A91184"/>
    <w:rPr>
      <w:rFonts w:ascii="OpenSymbol" w:hAnsi="OpenSymbol" w:cs="OpenSymbol"/>
      <w:color w:val="000000"/>
      <w:sz w:val="28"/>
      <w:szCs w:val="28"/>
    </w:rPr>
  </w:style>
  <w:style w:type="character" w:customStyle="1" w:styleId="a6">
    <w:name w:val="Текст выноски Знак"/>
    <w:basedOn w:val="a0"/>
    <w:link w:val="a7"/>
    <w:uiPriority w:val="99"/>
    <w:semiHidden/>
    <w:qFormat/>
    <w:rsid w:val="00BE4887"/>
    <w:rPr>
      <w:rFonts w:ascii="Segoe UI" w:hAnsi="Segoe UI" w:cs="Segoe UI"/>
      <w:kern w:val="2"/>
      <w:sz w:val="18"/>
      <w:szCs w:val="18"/>
    </w:rPr>
  </w:style>
  <w:style w:type="paragraph" w:styleId="a8">
    <w:name w:val="Title"/>
    <w:basedOn w:val="a"/>
    <w:next w:val="a9"/>
    <w:qFormat/>
    <w:pPr>
      <w:keepNext/>
      <w:spacing w:before="240" w:after="120"/>
    </w:pPr>
    <w:rPr>
      <w:rFonts w:ascii="PT Astra Serif" w:eastAsia="Tahoma" w:hAnsi="PT Astra Serif" w:cs="Noto Sans Devanagari"/>
      <w:sz w:val="28"/>
      <w:szCs w:val="28"/>
    </w:rPr>
  </w:style>
  <w:style w:type="paragraph" w:styleId="a9">
    <w:name w:val="Body Text"/>
    <w:basedOn w:val="a"/>
    <w:pPr>
      <w:spacing w:after="140" w:line="276" w:lineRule="auto"/>
    </w:pPr>
  </w:style>
  <w:style w:type="paragraph" w:styleId="aa">
    <w:name w:val="List"/>
    <w:basedOn w:val="a9"/>
    <w:rPr>
      <w:rFonts w:ascii="PT Astra Serif" w:hAnsi="PT Astra Serif" w:cs="Noto Sans Devanagari"/>
    </w:rPr>
  </w:style>
  <w:style w:type="paragraph" w:styleId="ab">
    <w:name w:val="caption"/>
    <w:basedOn w:val="a"/>
    <w:qFormat/>
    <w:pPr>
      <w:suppressLineNumbers/>
      <w:spacing w:before="120" w:after="120"/>
    </w:pPr>
    <w:rPr>
      <w:rFonts w:ascii="PT Astra Serif" w:hAnsi="PT Astra Serif" w:cs="Noto Sans Devanagari"/>
      <w:i/>
      <w:iCs/>
      <w:sz w:val="24"/>
      <w:szCs w:val="24"/>
    </w:rPr>
  </w:style>
  <w:style w:type="paragraph" w:styleId="ac">
    <w:name w:val="index heading"/>
    <w:basedOn w:val="a"/>
    <w:qFormat/>
    <w:pPr>
      <w:suppressLineNumbers/>
    </w:pPr>
    <w:rPr>
      <w:rFonts w:ascii="PT Astra Serif" w:hAnsi="PT Astra Serif" w:cs="Noto Sans Devanagari"/>
    </w:rPr>
  </w:style>
  <w:style w:type="paragraph" w:customStyle="1" w:styleId="ad">
    <w:name w:val="a"/>
    <w:basedOn w:val="a"/>
    <w:uiPriority w:val="99"/>
    <w:qFormat/>
    <w:rsid w:val="005F3F52"/>
    <w:pPr>
      <w:spacing w:beforeAutospacing="1" w:afterAutospacing="1" w:line="240" w:lineRule="auto"/>
    </w:pPr>
    <w:rPr>
      <w:kern w:val="0"/>
      <w:sz w:val="24"/>
      <w:szCs w:val="24"/>
    </w:rPr>
  </w:style>
  <w:style w:type="paragraph" w:styleId="ae">
    <w:name w:val="Normal (Web)"/>
    <w:basedOn w:val="a"/>
    <w:uiPriority w:val="99"/>
    <w:semiHidden/>
    <w:qFormat/>
    <w:rsid w:val="00895376"/>
    <w:pPr>
      <w:spacing w:beforeAutospacing="1" w:afterAutospacing="1" w:line="240" w:lineRule="auto"/>
    </w:pPr>
    <w:rPr>
      <w:kern w:val="0"/>
      <w:sz w:val="24"/>
      <w:szCs w:val="24"/>
    </w:rPr>
  </w:style>
  <w:style w:type="paragraph" w:customStyle="1" w:styleId="msonormal0">
    <w:name w:val="msonormal"/>
    <w:basedOn w:val="a"/>
    <w:uiPriority w:val="99"/>
    <w:qFormat/>
    <w:rsid w:val="00101727"/>
    <w:pPr>
      <w:spacing w:beforeAutospacing="1" w:afterAutospacing="1" w:line="240" w:lineRule="auto"/>
    </w:pPr>
    <w:rPr>
      <w:kern w:val="0"/>
      <w:sz w:val="24"/>
      <w:szCs w:val="24"/>
    </w:rPr>
  </w:style>
  <w:style w:type="paragraph" w:customStyle="1" w:styleId="western">
    <w:name w:val="western"/>
    <w:basedOn w:val="a"/>
    <w:uiPriority w:val="99"/>
    <w:qFormat/>
    <w:rsid w:val="00101727"/>
    <w:pPr>
      <w:spacing w:beforeAutospacing="1" w:afterAutospacing="1" w:line="240" w:lineRule="auto"/>
    </w:pPr>
    <w:rPr>
      <w:kern w:val="0"/>
      <w:sz w:val="24"/>
      <w:szCs w:val="24"/>
    </w:rPr>
  </w:style>
  <w:style w:type="paragraph" w:customStyle="1" w:styleId="rtecenter">
    <w:name w:val="rtecenter"/>
    <w:basedOn w:val="a"/>
    <w:uiPriority w:val="99"/>
    <w:qFormat/>
    <w:rsid w:val="00126302"/>
    <w:pPr>
      <w:spacing w:beforeAutospacing="1" w:afterAutospacing="1" w:line="240" w:lineRule="auto"/>
    </w:pPr>
    <w:rPr>
      <w:kern w:val="0"/>
      <w:sz w:val="24"/>
      <w:szCs w:val="24"/>
    </w:rPr>
  </w:style>
  <w:style w:type="paragraph" w:styleId="a7">
    <w:name w:val="Balloon Text"/>
    <w:basedOn w:val="a"/>
    <w:link w:val="a6"/>
    <w:uiPriority w:val="99"/>
    <w:semiHidden/>
    <w:unhideWhenUsed/>
    <w:qFormat/>
    <w:locked/>
    <w:rsid w:val="00BE4887"/>
    <w:pPr>
      <w:spacing w:after="0" w:line="240" w:lineRule="auto"/>
    </w:pPr>
    <w:rPr>
      <w:rFonts w:ascii="Segoe UI" w:hAnsi="Segoe UI" w:cs="Segoe UI"/>
      <w:sz w:val="18"/>
      <w:szCs w:val="18"/>
    </w:rPr>
  </w:style>
  <w:style w:type="table" w:styleId="af">
    <w:name w:val="Table Grid"/>
    <w:basedOn w:val="a1"/>
    <w:uiPriority w:val="39"/>
    <w:rsid w:val="00D770DD"/>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2911</Words>
  <Characters>16595</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Муниципальное казенное общеобразовательное учреждение</vt:lpstr>
    </vt:vector>
  </TitlesOfParts>
  <Company>частное лицо</Company>
  <LinksUpToDate>false</LinksUpToDate>
  <CharactersWithSpaces>19468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казенное общеобразовательное учреждение</dc:title>
  <dc:subject/>
  <dc:creator>Константин</dc:creator>
  <dc:description/>
  <cp:lastModifiedBy>КИЛЬДУРАЗОВСКАЯ ООШ</cp:lastModifiedBy>
  <cp:revision>5</cp:revision>
  <dcterms:created xsi:type="dcterms:W3CDTF">2026-01-15T19:51:00Z</dcterms:created>
  <dcterms:modified xsi:type="dcterms:W3CDTF">2026-01-26T08:36:00Z</dcterms:modified>
  <dc:language>ru-RU</dc:language>
</cp:coreProperties>
</file>